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 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Working Title for Game  </w:t>
      </w: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What genre will this be? </w:t>
      </w:r>
      <w:r w:rsidDel="00000000" w:rsidR="00000000" w:rsidRPr="00000000">
        <w:rPr>
          <w:rtl w:val="0"/>
        </w:rPr>
        <w:t xml:space="preserve">Possible ideas:  fantasy / </w:t>
      </w:r>
      <w:r w:rsidDel="00000000" w:rsidR="00000000" w:rsidRPr="00000000">
        <w:rPr>
          <w:rtl w:val="0"/>
        </w:rPr>
        <w:t xml:space="preserve">real world</w:t>
      </w:r>
      <w:r w:rsidDel="00000000" w:rsidR="00000000" w:rsidRPr="00000000">
        <w:rPr>
          <w:rtl w:val="0"/>
        </w:rPr>
        <w:t xml:space="preserve"> / sci-fi / horror / other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What is the goal of the game? Common plots:  </w:t>
      </w:r>
      <w:r w:rsidDel="00000000" w:rsidR="00000000" w:rsidRPr="00000000">
        <w:rPr>
          <w:rtl w:val="0"/>
        </w:rPr>
        <w:t xml:space="preserve">Treasure hunt / Escape / Kill a boss / Destroy a dangerous thing / Sneak into someplace and steal something (or some combination)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What steps / puzzles does the player need to figure out to accomplish the end goal? Your game should have several puzzles to solve or tasks to carry out.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does the player complete each of the tasks/puzzles you listed about. Use the verbs the player will have to type to accomplish these tasks.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(If you’re stuck, ask us for help. We can give you some puzzle ideas)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Caveat" w:cs="Caveat" w:eastAsia="Caveat" w:hAnsi="Cavea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Watch the first two videos on the tutorials page, then create a map for your game using Trizbort (installed on your PC).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Once you have your map, watch the Lantern tutorials that seem relevant to what your game will require.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